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C5" w:rsidRDefault="002D2AC5" w:rsidP="002D2AC5"/>
    <w:p w:rsidR="002D2AC5" w:rsidRDefault="002D2AC5" w:rsidP="002D2AC5"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-47625</wp:posOffset>
            </wp:positionV>
            <wp:extent cx="1104900" cy="862330"/>
            <wp:effectExtent l="0" t="0" r="0" b="0"/>
            <wp:wrapNone/>
            <wp:docPr id="1" name="Picture 1" descr="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AC5" w:rsidRDefault="002D2AC5" w:rsidP="002D2AC5"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2D2AC5" w:rsidRDefault="002D2AC5" w:rsidP="002D2AC5">
      <w:pPr>
        <w:rPr>
          <w:b/>
          <w:bCs/>
          <w:color w:val="1F497D"/>
        </w:rPr>
      </w:pPr>
    </w:p>
    <w:p w:rsidR="002D2AC5" w:rsidRDefault="002D2AC5" w:rsidP="002D2AC5">
      <w:pPr>
        <w:rPr>
          <w:b/>
          <w:bCs/>
          <w:color w:val="1F497D"/>
        </w:rPr>
      </w:pPr>
    </w:p>
    <w:p w:rsidR="002D2AC5" w:rsidRDefault="002D2AC5" w:rsidP="002D2AC5">
      <w:pPr>
        <w:rPr>
          <w:b/>
          <w:bCs/>
          <w:color w:val="1F497D"/>
        </w:rPr>
      </w:pPr>
    </w:p>
    <w:p w:rsidR="002D2AC5" w:rsidRDefault="002D2AC5" w:rsidP="002D2AC5">
      <w:pPr>
        <w:rPr>
          <w:b/>
          <w:bCs/>
          <w:color w:val="1F497D"/>
        </w:rPr>
      </w:pPr>
    </w:p>
    <w:p w:rsidR="002D2AC5" w:rsidRDefault="002D2AC5" w:rsidP="002D2AC5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AITO TRAVEL WRITER OF THE YEAR SHORT LIST ANNOUNCED</w:t>
      </w:r>
    </w:p>
    <w:p w:rsidR="002D2AC5" w:rsidRDefault="002D2AC5" w:rsidP="002D2AC5">
      <w:r>
        <w:rPr>
          <w:rFonts w:ascii="Arial" w:hAnsi="Arial" w:cs="Arial"/>
          <w:color w:val="000000"/>
        </w:rPr>
        <w:t> </w:t>
      </w:r>
    </w:p>
    <w:p w:rsidR="002D2AC5" w:rsidRDefault="002D2AC5" w:rsidP="002D2AC5">
      <w:r>
        <w:rPr>
          <w:rFonts w:ascii="Arial" w:hAnsi="Arial" w:cs="Arial"/>
          <w:color w:val="000000"/>
        </w:rPr>
        <w:t>The Association of Indepe</w:t>
      </w:r>
      <w:r w:rsidR="00255BB2">
        <w:rPr>
          <w:rFonts w:ascii="Arial" w:hAnsi="Arial" w:cs="Arial"/>
          <w:color w:val="000000"/>
        </w:rPr>
        <w:t>ndent Tour Operators (AITO) today announces the short list for its</w:t>
      </w:r>
      <w:r>
        <w:rPr>
          <w:rFonts w:ascii="Arial" w:hAnsi="Arial" w:cs="Arial"/>
          <w:color w:val="000000"/>
        </w:rPr>
        <w:t xml:space="preserve"> prestigious annual </w:t>
      </w:r>
      <w:r>
        <w:rPr>
          <w:rFonts w:ascii="Arial" w:hAnsi="Arial" w:cs="Arial"/>
          <w:b/>
          <w:bCs/>
          <w:color w:val="000000"/>
        </w:rPr>
        <w:t>AITO Travel Writer of the Year</w:t>
      </w:r>
      <w:r>
        <w:rPr>
          <w:rFonts w:ascii="Arial" w:hAnsi="Arial" w:cs="Arial"/>
          <w:color w:val="000000"/>
        </w:rPr>
        <w:t xml:space="preserve"> awards. The three award categories – </w:t>
      </w:r>
      <w:r>
        <w:rPr>
          <w:rFonts w:ascii="Arial" w:hAnsi="Arial" w:cs="Arial"/>
          <w:i/>
          <w:iCs/>
          <w:color w:val="000000"/>
        </w:rPr>
        <w:t>Travel Writer of the Year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 xml:space="preserve">Young Travel Writer of the Year </w:t>
      </w:r>
      <w:r>
        <w:rPr>
          <w:rFonts w:ascii="Arial" w:hAnsi="Arial" w:cs="Arial"/>
          <w:color w:val="000000"/>
        </w:rPr>
        <w:t xml:space="preserve">and the </w:t>
      </w:r>
      <w:r>
        <w:rPr>
          <w:rFonts w:ascii="Arial" w:hAnsi="Arial" w:cs="Arial"/>
          <w:i/>
          <w:iCs/>
          <w:color w:val="000000"/>
        </w:rPr>
        <w:t>Travel Blogger of the Year</w:t>
      </w:r>
      <w:r w:rsidR="00255BB2">
        <w:rPr>
          <w:rFonts w:ascii="Arial" w:hAnsi="Arial" w:cs="Arial"/>
          <w:color w:val="000000"/>
        </w:rPr>
        <w:t xml:space="preserve"> – were chosen</w:t>
      </w:r>
      <w:r>
        <w:rPr>
          <w:rFonts w:ascii="Arial" w:hAnsi="Arial" w:cs="Arial"/>
          <w:color w:val="000000"/>
        </w:rPr>
        <w:t xml:space="preserve"> from a </w:t>
      </w:r>
      <w:r w:rsidRPr="00C823DB">
        <w:rPr>
          <w:rFonts w:ascii="Arial" w:hAnsi="Arial" w:cs="Arial"/>
          <w:color w:val="000000"/>
        </w:rPr>
        <w:t xml:space="preserve">total of </w:t>
      </w:r>
      <w:r w:rsidR="00C823DB" w:rsidRPr="00C823DB">
        <w:rPr>
          <w:rFonts w:ascii="Arial" w:hAnsi="Arial" w:cs="Arial"/>
          <w:color w:val="000000"/>
        </w:rPr>
        <w:t>228</w:t>
      </w:r>
      <w:r w:rsidRPr="00C823DB">
        <w:rPr>
          <w:rFonts w:ascii="Arial" w:hAnsi="Arial" w:cs="Arial"/>
          <w:color w:val="000000"/>
        </w:rPr>
        <w:t xml:space="preserve"> entries, which</w:t>
      </w:r>
      <w:r>
        <w:rPr>
          <w:rFonts w:ascii="Arial" w:hAnsi="Arial" w:cs="Arial"/>
          <w:color w:val="000000"/>
        </w:rPr>
        <w:t xml:space="preserve"> is the highest </w:t>
      </w:r>
      <w:r w:rsidRPr="00C823DB">
        <w:rPr>
          <w:rFonts w:ascii="Arial" w:hAnsi="Arial" w:cs="Arial"/>
          <w:color w:val="000000"/>
        </w:rPr>
        <w:t>received since the awards</w:t>
      </w:r>
      <w:r>
        <w:rPr>
          <w:rFonts w:ascii="Arial" w:hAnsi="Arial" w:cs="Arial"/>
          <w:color w:val="000000"/>
        </w:rPr>
        <w:t xml:space="preserve"> started</w:t>
      </w:r>
      <w:r w:rsidR="00255BB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in 1997.</w:t>
      </w:r>
    </w:p>
    <w:p w:rsidR="002D2AC5" w:rsidRDefault="002D2AC5" w:rsidP="002D2AC5">
      <w:r>
        <w:rPr>
          <w:rFonts w:ascii="Arial" w:hAnsi="Arial" w:cs="Arial"/>
          <w:b/>
          <w:bCs/>
          <w:color w:val="000000"/>
        </w:rPr>
        <w:t> </w:t>
      </w:r>
    </w:p>
    <w:p w:rsidR="002D2AC5" w:rsidRDefault="002D2AC5" w:rsidP="002D2AC5">
      <w:r>
        <w:rPr>
          <w:rFonts w:ascii="Arial" w:hAnsi="Arial" w:cs="Arial"/>
          <w:color w:val="000000"/>
        </w:rPr>
        <w:t xml:space="preserve">To find out </w:t>
      </w:r>
      <w:r w:rsidR="00255BB2">
        <w:rPr>
          <w:rFonts w:ascii="Arial" w:hAnsi="Arial" w:cs="Arial"/>
          <w:color w:val="000000"/>
        </w:rPr>
        <w:t xml:space="preserve">who has </w:t>
      </w:r>
      <w:r>
        <w:rPr>
          <w:rFonts w:ascii="Arial" w:hAnsi="Arial" w:cs="Arial"/>
          <w:color w:val="000000"/>
        </w:rPr>
        <w:t>been shortlisted, please click</w:t>
      </w:r>
      <w:r>
        <w:rPr>
          <w:rFonts w:ascii="Arial" w:hAnsi="Arial" w:cs="Arial"/>
          <w:b/>
          <w:bCs/>
          <w:color w:val="00000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here</w:t>
        </w:r>
      </w:hyperlink>
      <w:r>
        <w:rPr>
          <w:rFonts w:ascii="Arial" w:hAnsi="Arial" w:cs="Arial"/>
          <w:b/>
          <w:bCs/>
          <w:color w:val="000000"/>
        </w:rPr>
        <w:t xml:space="preserve">. </w:t>
      </w:r>
    </w:p>
    <w:p w:rsidR="002D2AC5" w:rsidRDefault="002D2AC5" w:rsidP="002D2AC5">
      <w:r>
        <w:rPr>
          <w:rFonts w:ascii="Arial" w:hAnsi="Arial" w:cs="Arial"/>
          <w:color w:val="000000"/>
        </w:rPr>
        <w:t> </w:t>
      </w:r>
    </w:p>
    <w:p w:rsidR="002D2AC5" w:rsidRDefault="002D2AC5" w:rsidP="002D2AC5">
      <w:r>
        <w:rPr>
          <w:rFonts w:ascii="Arial" w:hAnsi="Arial" w:cs="Arial"/>
          <w:b/>
          <w:bCs/>
          <w:color w:val="000000"/>
        </w:rPr>
        <w:t>The winners will be announced, and the awards presented, at this year’s AITO Meets the Media event, held between 3pm a</w:t>
      </w:r>
      <w:r>
        <w:rPr>
          <w:rFonts w:ascii="Arial" w:hAnsi="Arial" w:cs="Arial"/>
          <w:b/>
          <w:bCs/>
          <w:color w:val="000000"/>
        </w:rPr>
        <w:t>nd 6pm on Tuesday 24</w:t>
      </w:r>
      <w:r>
        <w:rPr>
          <w:rFonts w:ascii="Arial" w:hAnsi="Arial" w:cs="Arial"/>
          <w:b/>
          <w:bCs/>
          <w:color w:val="000000"/>
        </w:rPr>
        <w:t xml:space="preserve"> November at </w:t>
      </w:r>
      <w:hyperlink r:id="rId6" w:history="1">
        <w:r>
          <w:rPr>
            <w:rStyle w:val="Hyperlink"/>
            <w:rFonts w:ascii="Arial" w:hAnsi="Arial" w:cs="Arial"/>
            <w:b/>
            <w:bCs/>
          </w:rPr>
          <w:t>Central Hall</w:t>
        </w:r>
      </w:hyperlink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</w:rPr>
        <w:t xml:space="preserve">Westminster. If you would </w:t>
      </w:r>
      <w:r w:rsidR="00255BB2">
        <w:rPr>
          <w:rFonts w:ascii="Arial" w:hAnsi="Arial" w:cs="Arial"/>
          <w:b/>
          <w:bCs/>
        </w:rPr>
        <w:t>like to attend, please</w:t>
      </w:r>
      <w:r>
        <w:rPr>
          <w:rFonts w:ascii="Arial" w:hAnsi="Arial" w:cs="Arial"/>
          <w:b/>
          <w:bCs/>
        </w:rPr>
        <w:t xml:space="preserve"> RSVP to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events@travelpr.co.uk</w:t>
        </w:r>
      </w:hyperlink>
      <w:r w:rsidR="00C823DB">
        <w:rPr>
          <w:rFonts w:ascii="Arial" w:hAnsi="Arial" w:cs="Arial"/>
          <w:b/>
          <w:bCs/>
        </w:rPr>
        <w:t xml:space="preserve"> by 6pm on Friday 13 November 2015</w:t>
      </w:r>
      <w:r>
        <w:rPr>
          <w:rFonts w:ascii="Arial" w:hAnsi="Arial" w:cs="Arial"/>
          <w:b/>
          <w:bCs/>
        </w:rPr>
        <w:t>.  </w:t>
      </w:r>
    </w:p>
    <w:p w:rsidR="002D2AC5" w:rsidRDefault="002D2AC5" w:rsidP="002D2AC5">
      <w:r>
        <w:rPr>
          <w:rFonts w:ascii="Arial" w:hAnsi="Arial" w:cs="Arial"/>
        </w:rPr>
        <w:t> </w:t>
      </w:r>
    </w:p>
    <w:p w:rsidR="002D2AC5" w:rsidRDefault="00255BB2" w:rsidP="002D2AC5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B</w:t>
      </w:r>
      <w:r w:rsidR="002D2AC5">
        <w:rPr>
          <w:rFonts w:ascii="Arial" w:hAnsi="Arial" w:cs="Arial"/>
        </w:rPr>
        <w:t>ona fide journalist</w:t>
      </w:r>
      <w:r>
        <w:rPr>
          <w:rFonts w:ascii="Arial" w:hAnsi="Arial" w:cs="Arial"/>
        </w:rPr>
        <w:t>s who</w:t>
      </w:r>
      <w:r w:rsidR="002D2AC5">
        <w:rPr>
          <w:rFonts w:ascii="Arial" w:hAnsi="Arial" w:cs="Arial"/>
        </w:rPr>
        <w:t xml:space="preserve"> have not yet received an invitation to atte</w:t>
      </w:r>
      <w:r>
        <w:rPr>
          <w:rFonts w:ascii="Arial" w:hAnsi="Arial" w:cs="Arial"/>
        </w:rPr>
        <w:t>nd AITO’s Meet the Media event are welcome to apply for an invitation, quoting their usual outlets and</w:t>
      </w:r>
      <w:r w:rsidR="002D2AC5">
        <w:rPr>
          <w:rFonts w:ascii="Arial" w:hAnsi="Arial" w:cs="Arial"/>
        </w:rPr>
        <w:t xml:space="preserve"> interests, by emailing Rebecca Milne at </w:t>
      </w:r>
      <w:hyperlink r:id="rId8" w:history="1">
        <w:r w:rsidR="002D2AC5">
          <w:rPr>
            <w:rStyle w:val="Hyperlink"/>
            <w:rFonts w:ascii="Arial" w:hAnsi="Arial" w:cs="Arial"/>
          </w:rPr>
          <w:t>events@travelpr.co.uk</w:t>
        </w:r>
      </w:hyperlink>
      <w:r w:rsidR="002D2AC5">
        <w:rPr>
          <w:rFonts w:ascii="Arial" w:hAnsi="Arial" w:cs="Arial"/>
          <w:color w:val="1F497D"/>
        </w:rPr>
        <w:t>.</w:t>
      </w:r>
    </w:p>
    <w:p w:rsidR="002D2AC5" w:rsidRDefault="002D2AC5" w:rsidP="002D2AC5">
      <w:r>
        <w:rPr>
          <w:rFonts w:ascii="Arial" w:hAnsi="Arial" w:cs="Arial"/>
          <w:color w:val="000000"/>
        </w:rPr>
        <w:t> </w:t>
      </w:r>
    </w:p>
    <w:p w:rsidR="002D2AC5" w:rsidRDefault="002D2AC5" w:rsidP="002D2AC5">
      <w:r>
        <w:rPr>
          <w:rFonts w:ascii="Arial" w:hAnsi="Arial" w:cs="Arial"/>
          <w:color w:val="000000"/>
        </w:rPr>
        <w:t>Thank you to everyone who entered the AITO Travel Writer of the Year award</w:t>
      </w:r>
      <w:r>
        <w:rPr>
          <w:rFonts w:ascii="Arial" w:hAnsi="Arial" w:cs="Arial"/>
        </w:rPr>
        <w:t xml:space="preserve">s.  Entries were of an </w:t>
      </w:r>
      <w:r w:rsidRPr="00C823DB">
        <w:rPr>
          <w:rFonts w:ascii="Arial" w:hAnsi="Arial" w:cs="Arial"/>
          <w:b/>
        </w:rPr>
        <w:t>extremely</w:t>
      </w:r>
      <w:r>
        <w:rPr>
          <w:rFonts w:ascii="Arial" w:hAnsi="Arial" w:cs="Arial"/>
        </w:rPr>
        <w:t xml:space="preserve"> high standard, and the competition for plac</w:t>
      </w:r>
      <w:r w:rsidR="00255BB2">
        <w:rPr>
          <w:rFonts w:ascii="Arial" w:hAnsi="Arial" w:cs="Arial"/>
        </w:rPr>
        <w:t xml:space="preserve">es on the short list was more intense </w:t>
      </w:r>
      <w:r>
        <w:rPr>
          <w:rFonts w:ascii="Arial" w:hAnsi="Arial" w:cs="Arial"/>
        </w:rPr>
        <w:t>than ever. G</w:t>
      </w:r>
      <w:r>
        <w:rPr>
          <w:rFonts w:ascii="Arial" w:hAnsi="Arial" w:cs="Arial"/>
          <w:color w:val="000000"/>
        </w:rPr>
        <w:t>ood luck to those shortlisted!</w:t>
      </w:r>
    </w:p>
    <w:p w:rsidR="002D2AC5" w:rsidRDefault="002D2AC5" w:rsidP="002D2AC5">
      <w:pPr>
        <w:ind w:right="142"/>
      </w:pPr>
      <w:r>
        <w:rPr>
          <w:rFonts w:ascii="Arial" w:hAnsi="Arial" w:cs="Arial"/>
          <w:color w:val="000000"/>
        </w:rPr>
        <w:t> </w:t>
      </w:r>
    </w:p>
    <w:p w:rsidR="002D2AC5" w:rsidRDefault="002D2AC5" w:rsidP="002D2AC5">
      <w:pPr>
        <w:ind w:right="142"/>
      </w:pPr>
      <w:r>
        <w:rPr>
          <w:rFonts w:ascii="Arial" w:hAnsi="Arial" w:cs="Arial"/>
          <w:color w:val="000000"/>
        </w:rPr>
        <w:t xml:space="preserve">For further information, visit </w:t>
      </w:r>
      <w:hyperlink r:id="rId9" w:history="1">
        <w:r>
          <w:rPr>
            <w:rStyle w:val="Hyperlink"/>
            <w:rFonts w:ascii="Arial" w:hAnsi="Arial" w:cs="Arial"/>
          </w:rPr>
          <w:t>www.aito.com</w:t>
        </w:r>
      </w:hyperlink>
      <w:r>
        <w:rPr>
          <w:rFonts w:ascii="Arial" w:hAnsi="Arial" w:cs="Arial"/>
          <w:color w:val="000000"/>
        </w:rPr>
        <w:t>.</w:t>
      </w:r>
    </w:p>
    <w:p w:rsidR="002D2AC5" w:rsidRDefault="002D2AC5" w:rsidP="002D2AC5">
      <w:r>
        <w:rPr>
          <w:rFonts w:ascii="Arial" w:hAnsi="Arial" w:cs="Arial"/>
          <w:b/>
          <w:bCs/>
          <w:color w:val="000000"/>
        </w:rPr>
        <w:t> </w:t>
      </w:r>
    </w:p>
    <w:p w:rsidR="002D2AC5" w:rsidRDefault="00C823DB" w:rsidP="002D2AC5">
      <w:r>
        <w:rPr>
          <w:rFonts w:ascii="Arial" w:hAnsi="Arial" w:cs="Arial"/>
          <w:b/>
          <w:bCs/>
        </w:rPr>
        <w:t>Ends/</w:t>
      </w:r>
      <w:r w:rsidR="00255B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27 </w:t>
      </w:r>
      <w:r w:rsidR="002D2AC5">
        <w:rPr>
          <w:rFonts w:ascii="Arial" w:hAnsi="Arial" w:cs="Arial"/>
          <w:b/>
          <w:bCs/>
        </w:rPr>
        <w:t xml:space="preserve">October </w:t>
      </w:r>
      <w:r w:rsidR="002D2AC5">
        <w:rPr>
          <w:rFonts w:ascii="Arial" w:hAnsi="Arial" w:cs="Arial"/>
          <w:b/>
          <w:bCs/>
          <w:color w:val="000000"/>
        </w:rPr>
        <w:t>2015</w:t>
      </w:r>
    </w:p>
    <w:p w:rsidR="002D2AC5" w:rsidRDefault="002D2AC5" w:rsidP="002D2AC5">
      <w:pPr>
        <w:ind w:right="142"/>
      </w:pPr>
      <w:r>
        <w:rPr>
          <w:rFonts w:ascii="Arial" w:hAnsi="Arial" w:cs="Arial"/>
          <w:b/>
          <w:bCs/>
        </w:rPr>
        <w:t> </w:t>
      </w:r>
    </w:p>
    <w:p w:rsidR="002D2AC5" w:rsidRDefault="002D2AC5" w:rsidP="002D2AC5">
      <w:pPr>
        <w:ind w:right="142"/>
      </w:pPr>
      <w:r>
        <w:rPr>
          <w:rFonts w:ascii="Arial" w:hAnsi="Arial" w:cs="Arial"/>
          <w:b/>
          <w:bCs/>
          <w:color w:val="000000"/>
          <w:u w:val="single"/>
        </w:rPr>
        <w:t>Press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  For further information on AITO, please contact Travel PR on 020 8891 4440 or email Rebecca Milne (</w:t>
      </w:r>
      <w:hyperlink r:id="rId10" w:history="1">
        <w:r>
          <w:rPr>
            <w:rStyle w:val="Hyperlink"/>
            <w:rFonts w:ascii="Arial" w:hAnsi="Arial" w:cs="Arial"/>
          </w:rPr>
          <w:t>r.milne@travelpr.co.uk</w:t>
        </w:r>
      </w:hyperlink>
      <w:r>
        <w:rPr>
          <w:rFonts w:ascii="Arial" w:hAnsi="Arial" w:cs="Arial"/>
          <w:color w:val="000000"/>
        </w:rPr>
        <w:t>) or Sue Ockwell (</w:t>
      </w:r>
      <w:hyperlink r:id="rId11" w:history="1">
        <w:r>
          <w:rPr>
            <w:rStyle w:val="Hyperlink"/>
            <w:rFonts w:ascii="Arial" w:hAnsi="Arial" w:cs="Arial"/>
          </w:rPr>
          <w:t>s.ockwell@travelpr.co.uk</w:t>
        </w:r>
      </w:hyperlink>
      <w:r>
        <w:rPr>
          <w:rFonts w:ascii="Arial" w:hAnsi="Arial" w:cs="Arial"/>
          <w:color w:val="000000"/>
        </w:rPr>
        <w:t>).</w:t>
      </w:r>
    </w:p>
    <w:p w:rsidR="002D2AC5" w:rsidRDefault="002D2AC5" w:rsidP="002D2AC5">
      <w:r>
        <w:t> </w:t>
      </w:r>
    </w:p>
    <w:p w:rsidR="000D2353" w:rsidRDefault="000D2353">
      <w:bookmarkStart w:id="0" w:name="_GoBack"/>
      <w:bookmarkEnd w:id="0"/>
    </w:p>
    <w:sectPr w:rsidR="000D2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C5"/>
    <w:rsid w:val="000D2353"/>
    <w:rsid w:val="001C39D6"/>
    <w:rsid w:val="00255BB2"/>
    <w:rsid w:val="002D2AC5"/>
    <w:rsid w:val="00C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64E8D51-B486-4328-A524-6208FB3F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AC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2A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travelpr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vents@travelpr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-h-w.com/" TargetMode="External"/><Relationship Id="rId11" Type="http://schemas.openxmlformats.org/officeDocument/2006/relationships/hyperlink" Target="mailto:s.ockwell@travelpr.co.uk" TargetMode="External"/><Relationship Id="rId5" Type="http://schemas.openxmlformats.org/officeDocument/2006/relationships/hyperlink" Target="http://www.aito.com/media-area/awards" TargetMode="External"/><Relationship Id="rId10" Type="http://schemas.openxmlformats.org/officeDocument/2006/relationships/hyperlink" Target="mailto:r.milne@travelpr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it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Milne</dc:creator>
  <cp:keywords/>
  <dc:description/>
  <cp:lastModifiedBy>Rebecca Milne</cp:lastModifiedBy>
  <cp:revision>2</cp:revision>
  <dcterms:created xsi:type="dcterms:W3CDTF">2015-10-27T16:24:00Z</dcterms:created>
  <dcterms:modified xsi:type="dcterms:W3CDTF">2015-10-27T16:24:00Z</dcterms:modified>
</cp:coreProperties>
</file>