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CD" w:rsidRDefault="00420A51" w:rsidP="00FD0DCD">
      <w:pPr>
        <w:spacing w:after="0" w:line="240" w:lineRule="auto"/>
        <w:rPr>
          <w:rFonts w:ascii="Arial" w:hAnsi="Arial" w:cs="Arial"/>
          <w:b/>
          <w:bCs/>
          <w:sz w:val="32"/>
          <w:szCs w:val="32"/>
        </w:rPr>
      </w:pPr>
      <w:r>
        <w:rPr>
          <w:rFonts w:ascii="Arial" w:hAnsi="Arial" w:cs="Arial"/>
          <w:b/>
          <w:bCs/>
          <w:noProof/>
          <w:sz w:val="32"/>
          <w:szCs w:val="32"/>
          <w:lang w:val="en-US" w:eastAsia="en-US"/>
        </w:rPr>
        <w:drawing>
          <wp:anchor distT="0" distB="0" distL="114300" distR="114300" simplePos="0" relativeHeight="251658240" behindDoc="1" locked="0" layoutInCell="1" allowOverlap="1">
            <wp:simplePos x="0" y="0"/>
            <wp:positionH relativeFrom="column">
              <wp:posOffset>5362575</wp:posOffset>
            </wp:positionH>
            <wp:positionV relativeFrom="paragraph">
              <wp:posOffset>-514350</wp:posOffset>
            </wp:positionV>
            <wp:extent cx="885825" cy="600075"/>
            <wp:effectExtent l="19050" t="0" r="9525" b="0"/>
            <wp:wrapTight wrapText="bothSides">
              <wp:wrapPolygon edited="0">
                <wp:start x="-465" y="0"/>
                <wp:lineTo x="-465" y="21257"/>
                <wp:lineTo x="21832" y="21257"/>
                <wp:lineTo x="21832" y="0"/>
                <wp:lineTo x="-465" y="0"/>
              </wp:wrapPolygon>
            </wp:wrapTight>
            <wp:docPr id="2" name="Picture 2" descr="Aito_Association Version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to_Association Version cropped"/>
                    <pic:cNvPicPr>
                      <a:picLocks noChangeAspect="1" noChangeArrowheads="1"/>
                    </pic:cNvPicPr>
                  </pic:nvPicPr>
                  <pic:blipFill>
                    <a:blip r:embed="rId4" cstate="print"/>
                    <a:srcRect/>
                    <a:stretch>
                      <a:fillRect/>
                    </a:stretch>
                  </pic:blipFill>
                  <pic:spPr bwMode="auto">
                    <a:xfrm>
                      <a:off x="0" y="0"/>
                      <a:ext cx="885825" cy="600075"/>
                    </a:xfrm>
                    <a:prstGeom prst="rect">
                      <a:avLst/>
                    </a:prstGeom>
                    <a:noFill/>
                    <a:ln w="9525">
                      <a:noFill/>
                      <a:miter lim="800000"/>
                      <a:headEnd/>
                      <a:tailEnd/>
                    </a:ln>
                  </pic:spPr>
                </pic:pic>
              </a:graphicData>
            </a:graphic>
          </wp:anchor>
        </w:drawing>
      </w:r>
    </w:p>
    <w:p w:rsidR="00FD0DCD" w:rsidRPr="00806B0D" w:rsidRDefault="00FD0DCD" w:rsidP="00FD0DCD">
      <w:pPr>
        <w:spacing w:after="0" w:line="240" w:lineRule="auto"/>
        <w:rPr>
          <w:rFonts w:ascii="Arial" w:hAnsi="Arial" w:cs="Arial"/>
          <w:b/>
          <w:bCs/>
          <w:sz w:val="32"/>
          <w:szCs w:val="32"/>
        </w:rPr>
      </w:pPr>
      <w:r>
        <w:rPr>
          <w:rFonts w:ascii="Arial" w:hAnsi="Arial" w:cs="Arial"/>
          <w:b/>
          <w:bCs/>
          <w:sz w:val="32"/>
          <w:szCs w:val="32"/>
        </w:rPr>
        <w:t>High-profile speakers set t</w:t>
      </w:r>
      <w:r w:rsidR="00DC40DD">
        <w:rPr>
          <w:rFonts w:ascii="Arial" w:hAnsi="Arial" w:cs="Arial"/>
          <w:b/>
          <w:bCs/>
          <w:sz w:val="32"/>
          <w:szCs w:val="32"/>
        </w:rPr>
        <w:t xml:space="preserve">o address independent sector at </w:t>
      </w:r>
      <w:r>
        <w:rPr>
          <w:rFonts w:ascii="Arial" w:hAnsi="Arial" w:cs="Arial"/>
          <w:b/>
          <w:bCs/>
          <w:sz w:val="32"/>
          <w:szCs w:val="32"/>
        </w:rPr>
        <w:t>AITO overseas conference 2013 in Malta</w:t>
      </w:r>
    </w:p>
    <w:p w:rsidR="00FD0DCD" w:rsidRDefault="00FD0DCD" w:rsidP="00FD0DCD">
      <w:pPr>
        <w:spacing w:after="0" w:line="240" w:lineRule="auto"/>
        <w:rPr>
          <w:rFonts w:ascii="Arial" w:hAnsi="Arial" w:cs="Arial"/>
          <w:sz w:val="32"/>
          <w:szCs w:val="32"/>
        </w:rPr>
      </w:pPr>
      <w:r>
        <w:rPr>
          <w:rFonts w:ascii="Arial" w:hAnsi="Arial" w:cs="Arial"/>
          <w:b/>
          <w:bCs/>
          <w:sz w:val="32"/>
          <w:szCs w:val="32"/>
        </w:rPr>
        <w:t> </w:t>
      </w:r>
    </w:p>
    <w:p w:rsidR="00FD0DCD" w:rsidRDefault="00FD0DCD" w:rsidP="00FD0DCD">
      <w:pPr>
        <w:spacing w:after="0" w:line="240" w:lineRule="auto"/>
        <w:rPr>
          <w:rFonts w:ascii="Arial" w:hAnsi="Arial" w:cs="Arial"/>
          <w:b/>
          <w:bCs/>
          <w:i/>
          <w:iCs/>
        </w:rPr>
      </w:pPr>
      <w:r>
        <w:rPr>
          <w:rFonts w:ascii="Arial" w:hAnsi="Arial" w:cs="Arial"/>
          <w:b/>
          <w:bCs/>
          <w:i/>
          <w:iCs/>
        </w:rPr>
        <w:t>Next week’s conference will take place in Malta</w:t>
      </w:r>
      <w:r>
        <w:rPr>
          <w:rFonts w:ascii="Arial" w:hAnsi="Arial" w:cs="Arial"/>
          <w:b/>
          <w:bCs/>
          <w:i/>
          <w:iCs/>
          <w:color w:val="000000"/>
        </w:rPr>
        <w:t xml:space="preserve"> </w:t>
      </w:r>
      <w:r>
        <w:rPr>
          <w:rFonts w:ascii="Arial" w:hAnsi="Arial" w:cs="Arial"/>
          <w:b/>
          <w:bCs/>
          <w:i/>
          <w:iCs/>
        </w:rPr>
        <w:t>(28 November – 1</w:t>
      </w:r>
      <w:r>
        <w:rPr>
          <w:rFonts w:ascii="Arial" w:hAnsi="Arial" w:cs="Arial"/>
          <w:b/>
          <w:bCs/>
          <w:i/>
          <w:iCs/>
          <w:vertAlign w:val="superscript"/>
        </w:rPr>
        <w:t xml:space="preserve"> </w:t>
      </w:r>
      <w:r>
        <w:rPr>
          <w:rFonts w:ascii="Arial" w:hAnsi="Arial" w:cs="Arial"/>
          <w:b/>
          <w:bCs/>
          <w:i/>
          <w:iCs/>
        </w:rPr>
        <w:t xml:space="preserve">December, 2013), offering AITO tour </w:t>
      </w:r>
      <w:r>
        <w:rPr>
          <w:rFonts w:ascii="Arial" w:hAnsi="Arial" w:cs="Arial"/>
          <w:b/>
          <w:bCs/>
          <w:i/>
          <w:iCs/>
          <w:color w:val="000000"/>
        </w:rPr>
        <w:t xml:space="preserve">operators </w:t>
      </w:r>
      <w:r>
        <w:rPr>
          <w:rFonts w:ascii="Arial" w:hAnsi="Arial" w:cs="Arial"/>
          <w:b/>
          <w:bCs/>
          <w:i/>
          <w:iCs/>
        </w:rPr>
        <w:t>the opportunity to address the biggest issues currently affecting the travel sector</w:t>
      </w:r>
    </w:p>
    <w:p w:rsidR="00FD0DCD" w:rsidRDefault="00FD0DCD" w:rsidP="00FD0DCD">
      <w:pPr>
        <w:spacing w:after="0" w:line="240" w:lineRule="auto"/>
        <w:rPr>
          <w:rFonts w:ascii="Arial" w:hAnsi="Arial" w:cs="Arial"/>
        </w:rPr>
      </w:pPr>
      <w:r>
        <w:rPr>
          <w:rFonts w:ascii="Arial" w:hAnsi="Arial" w:cs="Arial"/>
          <w:i/>
          <w:iCs/>
        </w:rPr>
        <w:t> </w:t>
      </w:r>
    </w:p>
    <w:p w:rsidR="00FD0DCD" w:rsidRDefault="00FD0DCD" w:rsidP="00FD0DCD">
      <w:pPr>
        <w:spacing w:after="0" w:line="240" w:lineRule="auto"/>
        <w:rPr>
          <w:rFonts w:ascii="Arial" w:hAnsi="Arial" w:cs="Arial"/>
        </w:rPr>
      </w:pPr>
      <w:r>
        <w:rPr>
          <w:rFonts w:ascii="Arial" w:hAnsi="Arial" w:cs="Arial"/>
          <w:color w:val="000000"/>
        </w:rPr>
        <w:t xml:space="preserve">Sponsored by </w:t>
      </w:r>
      <w:r>
        <w:rPr>
          <w:rFonts w:ascii="Arial" w:hAnsi="Arial" w:cs="Arial"/>
        </w:rPr>
        <w:t xml:space="preserve">the </w:t>
      </w:r>
      <w:r>
        <w:rPr>
          <w:rFonts w:ascii="Arial" w:hAnsi="Arial" w:cs="Arial"/>
          <w:color w:val="000000"/>
        </w:rPr>
        <w:t xml:space="preserve">Malta Tourism Authority and Air Malta, the conference will be held </w:t>
      </w:r>
      <w:r>
        <w:rPr>
          <w:rFonts w:ascii="Arial" w:hAnsi="Arial" w:cs="Arial"/>
          <w:color w:val="000000" w:themeColor="text1"/>
        </w:rPr>
        <w:t>in Valletta</w:t>
      </w:r>
      <w:r>
        <w:rPr>
          <w:rFonts w:ascii="Arial" w:hAnsi="Arial" w:cs="Arial"/>
          <w:color w:val="000000"/>
        </w:rPr>
        <w:t xml:space="preserve">, the capital of Malta, and </w:t>
      </w:r>
      <w:r>
        <w:rPr>
          <w:rFonts w:ascii="Arial" w:hAnsi="Arial" w:cs="Arial"/>
        </w:rPr>
        <w:t>will see an engaging mix of big-name speakers, group panel discussions and many networking opportunities.</w:t>
      </w:r>
    </w:p>
    <w:p w:rsidR="00FD0DCD" w:rsidRDefault="00FD0DCD" w:rsidP="00FD0DCD">
      <w:pPr>
        <w:pStyle w:val="Heading4"/>
        <w:spacing w:before="0" w:after="0"/>
        <w:rPr>
          <w:rFonts w:eastAsia="Times New Roman"/>
          <w:sz w:val="22"/>
          <w:szCs w:val="22"/>
        </w:rPr>
      </w:pPr>
    </w:p>
    <w:p w:rsidR="00FD0DCD" w:rsidRDefault="00FD0DCD" w:rsidP="00FD0DCD">
      <w:pPr>
        <w:pStyle w:val="Heading4"/>
        <w:spacing w:before="0" w:after="0"/>
        <w:rPr>
          <w:rFonts w:eastAsia="Times New Roman"/>
          <w:b w:val="0"/>
          <w:bCs w:val="0"/>
          <w:sz w:val="22"/>
          <w:szCs w:val="22"/>
        </w:rPr>
      </w:pPr>
      <w:r>
        <w:rPr>
          <w:rFonts w:eastAsia="Times New Roman"/>
          <w:b w:val="0"/>
          <w:bCs w:val="0"/>
          <w:sz w:val="22"/>
          <w:szCs w:val="22"/>
        </w:rPr>
        <w:t xml:space="preserve">All speaker sessions will include input from AITO members and business partners, encouraging questions and lively audience interaction throughout. </w:t>
      </w:r>
    </w:p>
    <w:p w:rsidR="00FD0DCD" w:rsidRDefault="00FD0DCD" w:rsidP="00FD0DCD">
      <w:pPr>
        <w:pStyle w:val="Heading4"/>
        <w:spacing w:before="0" w:after="0"/>
        <w:rPr>
          <w:rFonts w:eastAsia="Times New Roman"/>
          <w:sz w:val="22"/>
          <w:szCs w:val="22"/>
        </w:rPr>
      </w:pPr>
      <w:r>
        <w:rPr>
          <w:rFonts w:eastAsia="Times New Roman"/>
          <w:b w:val="0"/>
          <w:bCs w:val="0"/>
          <w:sz w:val="22"/>
          <w:szCs w:val="22"/>
        </w:rPr>
        <w:t> </w:t>
      </w:r>
    </w:p>
    <w:p w:rsidR="00FD0DCD" w:rsidRDefault="00FD0DCD" w:rsidP="00FD0DCD">
      <w:pPr>
        <w:spacing w:after="0" w:line="240" w:lineRule="auto"/>
        <w:rPr>
          <w:rFonts w:ascii="Arial" w:hAnsi="Arial" w:cs="Arial"/>
        </w:rPr>
      </w:pPr>
      <w:r>
        <w:rPr>
          <w:rFonts w:ascii="Arial" w:hAnsi="Arial" w:cs="Arial"/>
          <w:b/>
          <w:bCs/>
        </w:rPr>
        <w:t>Chairman of AITO, Derek Moore, says:</w:t>
      </w:r>
      <w:r>
        <w:rPr>
          <w:rFonts w:ascii="Arial" w:hAnsi="Arial" w:cs="Arial"/>
        </w:rPr>
        <w:t xml:space="preserve"> “These speaker sessions and panel discussions will give delegates practical advice </w:t>
      </w:r>
      <w:r>
        <w:rPr>
          <w:rFonts w:ascii="Arial" w:hAnsi="Arial" w:cs="Arial"/>
          <w:lang w:val="en-US"/>
        </w:rPr>
        <w:t xml:space="preserve">to implement straight away, helping them to stay ahead of the game. The sessions will cover a variety of </w:t>
      </w:r>
      <w:r>
        <w:rPr>
          <w:rFonts w:ascii="Arial" w:hAnsi="Arial" w:cs="Arial"/>
        </w:rPr>
        <w:t>hot topics such as the state of the economy, how to talk to customers in the age of social media, growing a business without spending money and entrepreneurial tips”.</w:t>
      </w:r>
    </w:p>
    <w:p w:rsidR="00FD0DCD" w:rsidRDefault="00FD0DCD" w:rsidP="00FD0DCD">
      <w:pPr>
        <w:pStyle w:val="Heading4"/>
        <w:spacing w:before="0" w:after="0"/>
        <w:rPr>
          <w:rFonts w:eastAsia="Times New Roman"/>
          <w:sz w:val="22"/>
          <w:szCs w:val="22"/>
        </w:rPr>
      </w:pPr>
      <w:r>
        <w:rPr>
          <w:rFonts w:eastAsia="Times New Roman"/>
          <w:b w:val="0"/>
          <w:bCs w:val="0"/>
          <w:color w:val="000000"/>
          <w:sz w:val="22"/>
          <w:szCs w:val="22"/>
        </w:rPr>
        <w:t> </w:t>
      </w:r>
    </w:p>
    <w:p w:rsidR="00FD0DCD" w:rsidRDefault="00FD0DCD" w:rsidP="00FD0DCD">
      <w:pPr>
        <w:pStyle w:val="Heading4"/>
        <w:spacing w:before="0" w:after="0"/>
        <w:rPr>
          <w:rFonts w:eastAsia="Times New Roman"/>
          <w:color w:val="000000"/>
          <w:sz w:val="22"/>
          <w:szCs w:val="22"/>
        </w:rPr>
      </w:pPr>
      <w:r>
        <w:rPr>
          <w:rFonts w:eastAsia="Times New Roman"/>
          <w:color w:val="000000"/>
          <w:sz w:val="22"/>
          <w:szCs w:val="22"/>
        </w:rPr>
        <w:t>High-profile speakers at the conference will include:</w:t>
      </w:r>
    </w:p>
    <w:p w:rsidR="00FD0DCD" w:rsidRDefault="00FD0DCD" w:rsidP="00FD0DCD">
      <w:pPr>
        <w:pStyle w:val="Heading4"/>
        <w:spacing w:before="0" w:after="0"/>
        <w:rPr>
          <w:rFonts w:eastAsia="Times New Roman"/>
          <w:color w:val="000000"/>
          <w:sz w:val="22"/>
          <w:szCs w:val="22"/>
        </w:rPr>
      </w:pPr>
    </w:p>
    <w:p w:rsidR="00FD0DCD" w:rsidRDefault="00FD0DCD" w:rsidP="00FD0DCD">
      <w:pPr>
        <w:autoSpaceDE w:val="0"/>
        <w:autoSpaceDN w:val="0"/>
        <w:spacing w:after="0" w:line="240" w:lineRule="auto"/>
        <w:rPr>
          <w:rFonts w:ascii="Arial" w:hAnsi="Arial" w:cs="Arial"/>
          <w:b/>
          <w:bCs/>
        </w:rPr>
      </w:pPr>
      <w:r>
        <w:rPr>
          <w:rFonts w:ascii="Arial" w:hAnsi="Arial" w:cs="Arial"/>
          <w:b/>
          <w:bCs/>
          <w:sz w:val="23"/>
          <w:szCs w:val="23"/>
        </w:rPr>
        <w:t xml:space="preserve">Rachel Bridge, </w:t>
      </w:r>
      <w:r>
        <w:rPr>
          <w:rFonts w:ascii="Arial" w:hAnsi="Arial" w:cs="Arial"/>
        </w:rPr>
        <w:t>a</w:t>
      </w:r>
      <w:r>
        <w:rPr>
          <w:rFonts w:ascii="Arial" w:hAnsi="Arial" w:cs="Arial"/>
          <w:b/>
          <w:bCs/>
        </w:rPr>
        <w:t xml:space="preserve"> </w:t>
      </w:r>
      <w:r>
        <w:rPr>
          <w:rFonts w:ascii="Arial" w:hAnsi="Arial" w:cs="Arial"/>
        </w:rPr>
        <w:t>successful business author, journalist and public speaker, who has written five best-selling</w:t>
      </w:r>
      <w:r>
        <w:rPr>
          <w:rFonts w:ascii="Arial" w:hAnsi="Arial" w:cs="Arial"/>
          <w:b/>
          <w:bCs/>
        </w:rPr>
        <w:t xml:space="preserve"> </w:t>
      </w:r>
      <w:r w:rsidR="00DC40DD">
        <w:rPr>
          <w:rFonts w:ascii="Arial" w:hAnsi="Arial" w:cs="Arial"/>
        </w:rPr>
        <w:t>books about entrepreneurs</w:t>
      </w:r>
      <w:proofErr w:type="gramStart"/>
      <w:r w:rsidR="00DC40DD">
        <w:rPr>
          <w:rFonts w:ascii="Arial" w:hAnsi="Arial" w:cs="Arial"/>
        </w:rPr>
        <w:t xml:space="preserve">, </w:t>
      </w:r>
      <w:r>
        <w:rPr>
          <w:rFonts w:ascii="Arial" w:hAnsi="Arial" w:cs="Arial"/>
        </w:rPr>
        <w:t>including</w:t>
      </w:r>
      <w:proofErr w:type="gramEnd"/>
      <w:r>
        <w:rPr>
          <w:rFonts w:ascii="Arial" w:hAnsi="Arial" w:cs="Arial"/>
        </w:rPr>
        <w:t xml:space="preserve"> </w:t>
      </w:r>
      <w:r w:rsidR="00DC40DD">
        <w:rPr>
          <w:rFonts w:ascii="Arial" w:hAnsi="Arial" w:cs="Arial"/>
        </w:rPr>
        <w:t>‘</w:t>
      </w:r>
      <w:r>
        <w:rPr>
          <w:rFonts w:ascii="Arial" w:hAnsi="Arial" w:cs="Arial"/>
        </w:rPr>
        <w:t>How to Make a Million before Lunch</w:t>
      </w:r>
      <w:r w:rsidR="00DC40DD">
        <w:rPr>
          <w:rFonts w:ascii="Arial" w:hAnsi="Arial" w:cs="Arial"/>
        </w:rPr>
        <w:t>’</w:t>
      </w:r>
      <w:r>
        <w:rPr>
          <w:rFonts w:ascii="Arial" w:hAnsi="Arial" w:cs="Arial"/>
        </w:rPr>
        <w:t xml:space="preserve"> and </w:t>
      </w:r>
      <w:r w:rsidR="00DC40DD">
        <w:rPr>
          <w:rFonts w:ascii="Arial" w:hAnsi="Arial" w:cs="Arial"/>
        </w:rPr>
        <w:t>‘</w:t>
      </w:r>
      <w:r>
        <w:rPr>
          <w:rFonts w:ascii="Arial" w:hAnsi="Arial" w:cs="Arial"/>
        </w:rPr>
        <w:t>How to Start a</w:t>
      </w:r>
      <w:r>
        <w:rPr>
          <w:rFonts w:ascii="Arial" w:hAnsi="Arial" w:cs="Arial"/>
          <w:b/>
          <w:bCs/>
        </w:rPr>
        <w:t xml:space="preserve"> </w:t>
      </w:r>
      <w:r>
        <w:rPr>
          <w:rFonts w:ascii="Arial" w:hAnsi="Arial" w:cs="Arial"/>
        </w:rPr>
        <w:t>Business without any Money</w:t>
      </w:r>
      <w:r w:rsidR="00DC40DD">
        <w:rPr>
          <w:rFonts w:ascii="Arial" w:hAnsi="Arial" w:cs="Arial"/>
        </w:rPr>
        <w:t>’</w:t>
      </w:r>
      <w:r>
        <w:rPr>
          <w:rFonts w:ascii="Arial" w:hAnsi="Arial" w:cs="Arial"/>
        </w:rPr>
        <w:t>. Rachel is the former Enterprise Editor of The Sunday Times and now</w:t>
      </w:r>
      <w:r>
        <w:rPr>
          <w:rFonts w:ascii="Arial" w:hAnsi="Arial" w:cs="Arial"/>
          <w:b/>
          <w:bCs/>
        </w:rPr>
        <w:t xml:space="preserve"> </w:t>
      </w:r>
      <w:r>
        <w:rPr>
          <w:rFonts w:ascii="Arial" w:hAnsi="Arial" w:cs="Arial"/>
        </w:rPr>
        <w:t>writes about SMEs for The Sunday Telegraph. Rachel will talk about how it is possible to grow a business without spending any money.</w:t>
      </w:r>
    </w:p>
    <w:p w:rsidR="00FD0DCD" w:rsidRDefault="00FD0DCD" w:rsidP="00FD0DCD">
      <w:pPr>
        <w:pStyle w:val="Heading4"/>
        <w:spacing w:before="0" w:after="0"/>
        <w:rPr>
          <w:rFonts w:eastAsia="Times New Roman"/>
          <w:color w:val="000000"/>
          <w:sz w:val="22"/>
          <w:szCs w:val="22"/>
        </w:rPr>
      </w:pPr>
    </w:p>
    <w:p w:rsidR="00FD0DCD" w:rsidRDefault="00FD0DCD" w:rsidP="00FD0DCD">
      <w:pPr>
        <w:autoSpaceDE w:val="0"/>
        <w:autoSpaceDN w:val="0"/>
        <w:spacing w:after="0" w:line="240" w:lineRule="auto"/>
        <w:rPr>
          <w:rFonts w:ascii="Arial" w:hAnsi="Arial" w:cs="Arial"/>
        </w:rPr>
      </w:pPr>
      <w:r>
        <w:rPr>
          <w:rFonts w:ascii="Arial" w:hAnsi="Arial" w:cs="Arial"/>
          <w:b/>
          <w:bCs/>
          <w:color w:val="000000"/>
          <w:sz w:val="23"/>
          <w:szCs w:val="23"/>
        </w:rPr>
        <w:t xml:space="preserve">Julian Hall, </w:t>
      </w:r>
      <w:r>
        <w:rPr>
          <w:rFonts w:ascii="Arial" w:hAnsi="Arial" w:cs="Arial"/>
          <w:color w:val="000000"/>
          <w:sz w:val="23"/>
          <w:szCs w:val="23"/>
        </w:rPr>
        <w:t xml:space="preserve">of the award-winning financial services company, </w:t>
      </w:r>
      <w:proofErr w:type="spellStart"/>
      <w:r>
        <w:rPr>
          <w:rFonts w:ascii="Arial" w:hAnsi="Arial" w:cs="Arial"/>
          <w:color w:val="000000"/>
          <w:sz w:val="23"/>
          <w:szCs w:val="23"/>
        </w:rPr>
        <w:t>Bestinvest</w:t>
      </w:r>
      <w:proofErr w:type="spellEnd"/>
      <w:r>
        <w:rPr>
          <w:rFonts w:ascii="Arial" w:hAnsi="Arial" w:cs="Arial"/>
          <w:color w:val="000000"/>
          <w:sz w:val="23"/>
          <w:szCs w:val="23"/>
        </w:rPr>
        <w:t>,</w:t>
      </w:r>
      <w:r>
        <w:rPr>
          <w:rFonts w:ascii="Arial" w:hAnsi="Arial" w:cs="Arial"/>
          <w:b/>
          <w:bCs/>
          <w:color w:val="000000"/>
          <w:sz w:val="23"/>
          <w:szCs w:val="23"/>
        </w:rPr>
        <w:t xml:space="preserve"> </w:t>
      </w:r>
      <w:r>
        <w:rPr>
          <w:rFonts w:ascii="Arial" w:hAnsi="Arial" w:cs="Arial"/>
        </w:rPr>
        <w:t xml:space="preserve">has more than 25 years’ experience within the investment management industry. He regularly speaks about investment matters at client seminars and conferences on behalf of the company. Julian will be looking at the world economy and its impact on travel and tourism. </w:t>
      </w:r>
    </w:p>
    <w:p w:rsidR="00FD0DCD" w:rsidRDefault="00FD0DCD" w:rsidP="00FD0DCD">
      <w:pPr>
        <w:pStyle w:val="Heading4"/>
        <w:spacing w:before="0" w:after="0"/>
        <w:rPr>
          <w:rFonts w:eastAsia="Times New Roman"/>
          <w:sz w:val="22"/>
          <w:szCs w:val="22"/>
        </w:rPr>
      </w:pPr>
    </w:p>
    <w:p w:rsidR="00FD0DCD" w:rsidRDefault="00FD0DCD" w:rsidP="00FD0DCD">
      <w:pPr>
        <w:autoSpaceDE w:val="0"/>
        <w:autoSpaceDN w:val="0"/>
        <w:spacing w:after="0" w:line="240" w:lineRule="auto"/>
        <w:rPr>
          <w:rFonts w:ascii="Arial" w:hAnsi="Arial" w:cs="Arial"/>
          <w:b/>
          <w:bCs/>
        </w:rPr>
      </w:pPr>
      <w:r>
        <w:rPr>
          <w:rFonts w:ascii="Arial" w:hAnsi="Arial" w:cs="Arial"/>
          <w:b/>
          <w:bCs/>
          <w:color w:val="000000"/>
        </w:rPr>
        <w:t xml:space="preserve">Professor Rhodri Thomas, </w:t>
      </w:r>
      <w:r>
        <w:rPr>
          <w:rFonts w:ascii="Arial" w:hAnsi="Arial" w:cs="Arial"/>
          <w:color w:val="000000"/>
        </w:rPr>
        <w:t>who</w:t>
      </w:r>
      <w:r>
        <w:rPr>
          <w:rFonts w:ascii="Arial" w:hAnsi="Arial" w:cs="Arial"/>
          <w:b/>
          <w:bCs/>
          <w:color w:val="000000"/>
        </w:rPr>
        <w:t xml:space="preserve"> </w:t>
      </w:r>
      <w:r>
        <w:rPr>
          <w:rFonts w:ascii="Arial" w:hAnsi="Arial" w:cs="Arial"/>
        </w:rPr>
        <w:t>originally trained as an economist and is now Head of the International Centre for</w:t>
      </w:r>
      <w:r>
        <w:rPr>
          <w:rFonts w:ascii="Arial" w:hAnsi="Arial" w:cs="Arial"/>
          <w:b/>
          <w:bCs/>
        </w:rPr>
        <w:t xml:space="preserve"> </w:t>
      </w:r>
      <w:r>
        <w:rPr>
          <w:rFonts w:ascii="Arial" w:hAnsi="Arial" w:cs="Arial"/>
        </w:rPr>
        <w:t>Research in Events, Tourism and Hospitality (ICRETH), a centre which is dedicated to improving the</w:t>
      </w:r>
      <w:r>
        <w:rPr>
          <w:rFonts w:ascii="Arial" w:hAnsi="Arial" w:cs="Arial"/>
          <w:b/>
          <w:bCs/>
        </w:rPr>
        <w:t xml:space="preserve"> </w:t>
      </w:r>
      <w:r>
        <w:rPr>
          <w:rFonts w:ascii="Arial" w:hAnsi="Arial" w:cs="Arial"/>
        </w:rPr>
        <w:t>practice of others via its research and development activities. Rhodri will deliver a presentation entitled: ‘Being Entrepreneurial with a Small Business.’</w:t>
      </w:r>
    </w:p>
    <w:p w:rsidR="00FD0DCD" w:rsidRDefault="00FD0DCD" w:rsidP="00FD0DCD">
      <w:pPr>
        <w:pStyle w:val="Heading4"/>
        <w:spacing w:before="0" w:after="0"/>
        <w:rPr>
          <w:rFonts w:eastAsia="Times New Roman"/>
          <w:b w:val="0"/>
          <w:bCs w:val="0"/>
          <w:color w:val="000000"/>
          <w:sz w:val="22"/>
          <w:szCs w:val="22"/>
        </w:rPr>
      </w:pPr>
    </w:p>
    <w:p w:rsidR="00FD0DCD" w:rsidRDefault="00FD0DCD" w:rsidP="00FD0DCD">
      <w:pPr>
        <w:autoSpaceDE w:val="0"/>
        <w:autoSpaceDN w:val="0"/>
        <w:spacing w:after="0" w:line="240" w:lineRule="auto"/>
        <w:rPr>
          <w:rFonts w:ascii="Arial" w:hAnsi="Arial" w:cs="Arial"/>
        </w:rPr>
      </w:pPr>
      <w:r>
        <w:rPr>
          <w:rFonts w:ascii="Arial" w:hAnsi="Arial" w:cs="Arial"/>
          <w:b/>
          <w:bCs/>
        </w:rPr>
        <w:t xml:space="preserve">Deb Merrifield, </w:t>
      </w:r>
      <w:r>
        <w:rPr>
          <w:rFonts w:ascii="Arial" w:hAnsi="Arial" w:cs="Arial"/>
        </w:rPr>
        <w:t xml:space="preserve">who has worked in direct marketing throughout her career, taking on a range of roles across a variety of </w:t>
      </w:r>
      <w:proofErr w:type="gramStart"/>
      <w:r>
        <w:rPr>
          <w:rFonts w:ascii="Arial" w:hAnsi="Arial" w:cs="Arial"/>
        </w:rPr>
        <w:t>sectors</w:t>
      </w:r>
      <w:proofErr w:type="gramEnd"/>
      <w:r>
        <w:rPr>
          <w:rFonts w:ascii="Arial" w:hAnsi="Arial" w:cs="Arial"/>
        </w:rPr>
        <w:t>. Her word is respected in the industry - she is often asked to speak and judge on what’s</w:t>
      </w:r>
      <w:r>
        <w:rPr>
          <w:rFonts w:ascii="Arial" w:hAnsi="Arial" w:cs="Arial"/>
          <w:b/>
          <w:bCs/>
        </w:rPr>
        <w:t xml:space="preserve"> </w:t>
      </w:r>
      <w:r>
        <w:rPr>
          <w:rFonts w:ascii="Arial" w:hAnsi="Arial" w:cs="Arial"/>
        </w:rPr>
        <w:t xml:space="preserve">best in direct marketing. Deb will be discussing how businesses can maximise the value of their databases, including customer engagement, retention and acquisition. </w:t>
      </w:r>
    </w:p>
    <w:p w:rsidR="00FD0DCD" w:rsidRDefault="00FD0DCD" w:rsidP="00FD0DCD">
      <w:pPr>
        <w:pStyle w:val="Heading4"/>
        <w:spacing w:before="0" w:after="0"/>
        <w:rPr>
          <w:rFonts w:eastAsia="Times New Roman"/>
          <w:b w:val="0"/>
          <w:bCs w:val="0"/>
          <w:color w:val="000000"/>
          <w:sz w:val="22"/>
          <w:szCs w:val="22"/>
        </w:rPr>
      </w:pPr>
    </w:p>
    <w:p w:rsidR="00FD0DCD" w:rsidRDefault="00FD0DCD" w:rsidP="00FD0DCD">
      <w:pPr>
        <w:autoSpaceDE w:val="0"/>
        <w:autoSpaceDN w:val="0"/>
        <w:spacing w:after="0" w:line="240" w:lineRule="auto"/>
        <w:rPr>
          <w:rFonts w:ascii="Arial" w:hAnsi="Arial" w:cs="Arial"/>
          <w:color w:val="000000"/>
        </w:rPr>
      </w:pPr>
      <w:r>
        <w:rPr>
          <w:rFonts w:ascii="Arial" w:hAnsi="Arial" w:cs="Arial"/>
          <w:b/>
          <w:bCs/>
          <w:color w:val="000000"/>
        </w:rPr>
        <w:t xml:space="preserve">Mark </w:t>
      </w:r>
      <w:proofErr w:type="spellStart"/>
      <w:r>
        <w:rPr>
          <w:rFonts w:ascii="Arial" w:hAnsi="Arial" w:cs="Arial"/>
          <w:b/>
          <w:bCs/>
          <w:color w:val="000000"/>
        </w:rPr>
        <w:t>Hodson</w:t>
      </w:r>
      <w:proofErr w:type="spellEnd"/>
      <w:r>
        <w:rPr>
          <w:rFonts w:ascii="Arial" w:hAnsi="Arial" w:cs="Arial"/>
          <w:color w:val="000000"/>
        </w:rPr>
        <w:t xml:space="preserve"> is</w:t>
      </w:r>
      <w:r>
        <w:rPr>
          <w:rFonts w:ascii="Arial" w:hAnsi="Arial" w:cs="Arial"/>
          <w:b/>
          <w:bCs/>
          <w:color w:val="000000"/>
        </w:rPr>
        <w:t xml:space="preserve"> </w:t>
      </w:r>
      <w:r>
        <w:rPr>
          <w:rFonts w:ascii="Arial" w:hAnsi="Arial" w:cs="Arial"/>
          <w:color w:val="000000"/>
        </w:rPr>
        <w:t>a former</w:t>
      </w:r>
      <w:r>
        <w:rPr>
          <w:rFonts w:ascii="Arial" w:hAnsi="Arial" w:cs="Arial"/>
          <w:b/>
          <w:bCs/>
          <w:color w:val="000000"/>
        </w:rPr>
        <w:t xml:space="preserve"> </w:t>
      </w:r>
      <w:r>
        <w:rPr>
          <w:rFonts w:ascii="Arial" w:hAnsi="Arial" w:cs="Arial"/>
          <w:color w:val="000000"/>
        </w:rPr>
        <w:t>travel journalist at The Sunday Times</w:t>
      </w:r>
      <w:r>
        <w:rPr>
          <w:rFonts w:ascii="Arial" w:hAnsi="Arial" w:cs="Arial"/>
          <w:color w:val="1F497D" w:themeColor="dark2"/>
        </w:rPr>
        <w:t>.</w:t>
      </w:r>
      <w:r>
        <w:rPr>
          <w:rFonts w:ascii="Arial" w:hAnsi="Arial" w:cs="Arial"/>
          <w:color w:val="000000"/>
        </w:rPr>
        <w:t xml:space="preserve"> Mark is founder of Travel SEO, where he works with specialist tour operators on web</w:t>
      </w:r>
      <w:r>
        <w:rPr>
          <w:rFonts w:ascii="Arial" w:hAnsi="Arial" w:cs="Arial"/>
          <w:b/>
          <w:bCs/>
          <w:color w:val="000000"/>
        </w:rPr>
        <w:t xml:space="preserve"> </w:t>
      </w:r>
      <w:r>
        <w:rPr>
          <w:rFonts w:ascii="Arial" w:hAnsi="Arial" w:cs="Arial"/>
          <w:color w:val="000000"/>
        </w:rPr>
        <w:t xml:space="preserve">marketing and content strategy, and co-founder of </w:t>
      </w:r>
      <w:hyperlink r:id="rId5" w:history="1">
        <w:r>
          <w:rPr>
            <w:rStyle w:val="Hyperlink"/>
          </w:rPr>
          <w:t>www.101holidays.co.uk</w:t>
        </w:r>
      </w:hyperlink>
      <w:r>
        <w:rPr>
          <w:rFonts w:ascii="Arial" w:hAnsi="Arial" w:cs="Arial"/>
          <w:color w:val="000000"/>
        </w:rPr>
        <w:t>, a group of travel inspiration</w:t>
      </w:r>
      <w:r>
        <w:rPr>
          <w:rFonts w:ascii="Arial" w:hAnsi="Arial" w:cs="Arial"/>
          <w:b/>
          <w:bCs/>
          <w:color w:val="000000"/>
        </w:rPr>
        <w:t xml:space="preserve"> </w:t>
      </w:r>
      <w:r>
        <w:rPr>
          <w:rFonts w:ascii="Arial" w:hAnsi="Arial" w:cs="Arial"/>
          <w:color w:val="000000"/>
        </w:rPr>
        <w:t xml:space="preserve">websites with four million annual visitors. Mark will discuss how businesses can talk to customers in the age of social media. </w:t>
      </w:r>
    </w:p>
    <w:p w:rsidR="00FD0DCD" w:rsidRDefault="00FD0DCD" w:rsidP="00FD0DCD">
      <w:pPr>
        <w:pStyle w:val="Heading4"/>
        <w:spacing w:before="0" w:after="0"/>
        <w:rPr>
          <w:rFonts w:eastAsia="Times New Roman"/>
          <w:color w:val="000000"/>
          <w:sz w:val="19"/>
          <w:szCs w:val="19"/>
        </w:rPr>
      </w:pPr>
    </w:p>
    <w:p w:rsidR="00FD0DCD" w:rsidRDefault="00FD0DCD" w:rsidP="00FD0DCD">
      <w:pPr>
        <w:autoSpaceDE w:val="0"/>
        <w:autoSpaceDN w:val="0"/>
        <w:spacing w:after="0" w:line="240" w:lineRule="auto"/>
        <w:rPr>
          <w:rFonts w:ascii="Arial" w:hAnsi="Arial" w:cs="Arial"/>
        </w:rPr>
      </w:pPr>
      <w:r>
        <w:rPr>
          <w:rFonts w:ascii="Arial" w:hAnsi="Arial" w:cs="Arial"/>
          <w:b/>
          <w:bCs/>
        </w:rPr>
        <w:t xml:space="preserve">Richard Carrick </w:t>
      </w:r>
      <w:r>
        <w:rPr>
          <w:rFonts w:ascii="Arial" w:hAnsi="Arial" w:cs="Arial"/>
        </w:rPr>
        <w:t>is</w:t>
      </w:r>
      <w:r>
        <w:rPr>
          <w:rFonts w:ascii="Arial" w:hAnsi="Arial" w:cs="Arial"/>
          <w:b/>
          <w:bCs/>
        </w:rPr>
        <w:t xml:space="preserve"> </w:t>
      </w:r>
      <w:r>
        <w:rPr>
          <w:rFonts w:ascii="Arial" w:hAnsi="Arial" w:cs="Arial"/>
        </w:rPr>
        <w:t>a 35-year veteran of the travel industry, currently acting as a non-executive director, consultant and investor</w:t>
      </w:r>
      <w:r>
        <w:rPr>
          <w:rFonts w:ascii="Arial" w:hAnsi="Arial" w:cs="Arial"/>
          <w:b/>
          <w:bCs/>
        </w:rPr>
        <w:t xml:space="preserve"> </w:t>
      </w:r>
      <w:r>
        <w:rPr>
          <w:rFonts w:ascii="Arial" w:hAnsi="Arial" w:cs="Arial"/>
        </w:rPr>
        <w:t>in a range of different holiday companies, as well as assisting private equity houses to evaluate travel businesses. Richard will deliver a presentation on ‘The 10 Universal Truths of Working with Entrepreneurs’.</w:t>
      </w:r>
    </w:p>
    <w:p w:rsidR="00FD0DCD" w:rsidRDefault="00FD0DCD" w:rsidP="00FD0DCD">
      <w:pPr>
        <w:pStyle w:val="PlainText"/>
        <w:rPr>
          <w:b/>
          <w:bCs/>
          <w:color w:val="FF0000"/>
          <w:sz w:val="22"/>
          <w:szCs w:val="22"/>
        </w:rPr>
      </w:pPr>
    </w:p>
    <w:p w:rsidR="00FD0DCD" w:rsidRDefault="00FD0DCD" w:rsidP="00FD0DCD">
      <w:pPr>
        <w:pStyle w:val="PlainText"/>
        <w:rPr>
          <w:sz w:val="22"/>
          <w:szCs w:val="22"/>
        </w:rPr>
      </w:pPr>
      <w:r>
        <w:rPr>
          <w:sz w:val="22"/>
          <w:szCs w:val="22"/>
        </w:rPr>
        <w:t>Delegates will also have the chance to explore Va</w:t>
      </w:r>
      <w:r>
        <w:rPr>
          <w:color w:val="000000" w:themeColor="text1"/>
          <w:sz w:val="22"/>
          <w:szCs w:val="22"/>
        </w:rPr>
        <w:t xml:space="preserve">lletta </w:t>
      </w:r>
      <w:r>
        <w:rPr>
          <w:sz w:val="22"/>
          <w:szCs w:val="22"/>
        </w:rPr>
        <w:t xml:space="preserve">during the conference, a city which has recently been named European Capital of Culture for 2018. This will be the perfect chance to explore the grid of narrow streets and buildings which boast some of Europe's finest art works, churches and palaces. Guests will also experience some wine-tasting, have the chance to visit </w:t>
      </w:r>
      <w:proofErr w:type="spellStart"/>
      <w:r>
        <w:rPr>
          <w:sz w:val="22"/>
          <w:szCs w:val="22"/>
        </w:rPr>
        <w:t>Mdina</w:t>
      </w:r>
      <w:proofErr w:type="spellEnd"/>
      <w:r>
        <w:rPr>
          <w:sz w:val="22"/>
          <w:szCs w:val="22"/>
        </w:rPr>
        <w:t xml:space="preserve">, one of Europe’s finest examples of an ancient walled city, as well as the Crafts Village, which showcases beautifully crafted local products. </w:t>
      </w:r>
    </w:p>
    <w:p w:rsidR="00FD0DCD" w:rsidRDefault="00FD0DCD" w:rsidP="00FD0DCD">
      <w:pPr>
        <w:pStyle w:val="PlainText"/>
        <w:rPr>
          <w:sz w:val="22"/>
          <w:szCs w:val="22"/>
        </w:rPr>
      </w:pPr>
    </w:p>
    <w:p w:rsidR="00FD0DCD" w:rsidRDefault="00FD0DCD" w:rsidP="00FD0DCD">
      <w:pPr>
        <w:pStyle w:val="PlainText"/>
        <w:rPr>
          <w:sz w:val="22"/>
          <w:szCs w:val="22"/>
        </w:rPr>
      </w:pPr>
      <w:r>
        <w:rPr>
          <w:sz w:val="22"/>
          <w:szCs w:val="22"/>
        </w:rPr>
        <w:t>Follow the conference action live on Twitter by connecting with AITO (</w:t>
      </w:r>
      <w:hyperlink r:id="rId6" w:anchor="!/AITOHQ" w:history="1">
        <w:r>
          <w:rPr>
            <w:rStyle w:val="Hyperlink"/>
            <w:sz w:val="22"/>
            <w:szCs w:val="22"/>
          </w:rPr>
          <w:t>@AITOHQ</w:t>
        </w:r>
      </w:hyperlink>
      <w:r>
        <w:rPr>
          <w:sz w:val="22"/>
          <w:szCs w:val="22"/>
        </w:rPr>
        <w:t xml:space="preserve">) and following the </w:t>
      </w:r>
      <w:proofErr w:type="spellStart"/>
      <w:r>
        <w:rPr>
          <w:sz w:val="22"/>
          <w:szCs w:val="22"/>
        </w:rPr>
        <w:t>hashtag</w:t>
      </w:r>
      <w:proofErr w:type="spellEnd"/>
      <w:r>
        <w:rPr>
          <w:sz w:val="22"/>
          <w:szCs w:val="22"/>
        </w:rPr>
        <w:t xml:space="preserve"> #AITOMALTA </w:t>
      </w:r>
    </w:p>
    <w:p w:rsidR="00FD0DCD" w:rsidRDefault="00FD0DCD" w:rsidP="00FD0DCD">
      <w:pPr>
        <w:pStyle w:val="PlainText"/>
        <w:rPr>
          <w:sz w:val="22"/>
          <w:szCs w:val="22"/>
        </w:rPr>
      </w:pPr>
      <w:r>
        <w:rPr>
          <w:color w:val="000000"/>
          <w:sz w:val="22"/>
          <w:szCs w:val="22"/>
        </w:rPr>
        <w:t> </w:t>
      </w:r>
    </w:p>
    <w:p w:rsidR="00FD0DCD" w:rsidRDefault="00FD0DCD" w:rsidP="00FD0DCD">
      <w:pPr>
        <w:pStyle w:val="Heading4"/>
        <w:spacing w:before="0" w:after="0"/>
        <w:rPr>
          <w:rFonts w:eastAsia="Times New Roman"/>
          <w:b w:val="0"/>
          <w:bCs w:val="0"/>
          <w:i w:val="0"/>
          <w:iCs w:val="0"/>
          <w:color w:val="000000"/>
          <w:sz w:val="22"/>
          <w:szCs w:val="22"/>
        </w:rPr>
      </w:pPr>
      <w:r>
        <w:rPr>
          <w:rFonts w:eastAsia="Times New Roman"/>
          <w:b w:val="0"/>
          <w:bCs w:val="0"/>
          <w:i w:val="0"/>
          <w:iCs w:val="0"/>
          <w:color w:val="000000"/>
          <w:sz w:val="22"/>
          <w:szCs w:val="22"/>
        </w:rPr>
        <w:t xml:space="preserve">For more information about MALTA, go to </w:t>
      </w:r>
      <w:hyperlink r:id="rId7" w:history="1">
        <w:r>
          <w:rPr>
            <w:rStyle w:val="Hyperlink"/>
            <w:rFonts w:eastAsia="Times New Roman"/>
            <w:b w:val="0"/>
            <w:bCs w:val="0"/>
            <w:i w:val="0"/>
            <w:iCs w:val="0"/>
            <w:sz w:val="22"/>
            <w:szCs w:val="22"/>
          </w:rPr>
          <w:t>www.visitmalta.com</w:t>
        </w:r>
      </w:hyperlink>
    </w:p>
    <w:p w:rsidR="00FD0DCD" w:rsidRDefault="00FD0DCD" w:rsidP="00FD0DCD">
      <w:pPr>
        <w:pStyle w:val="PlainText"/>
        <w:rPr>
          <w:sz w:val="22"/>
          <w:szCs w:val="22"/>
        </w:rPr>
      </w:pPr>
    </w:p>
    <w:p w:rsidR="00FD0DCD" w:rsidRDefault="00FD0DCD" w:rsidP="00FD0DCD">
      <w:pPr>
        <w:spacing w:after="0" w:line="240" w:lineRule="auto"/>
        <w:rPr>
          <w:rFonts w:ascii="Arial" w:hAnsi="Arial" w:cs="Arial"/>
          <w:b/>
          <w:bCs/>
        </w:rPr>
      </w:pPr>
      <w:r>
        <w:rPr>
          <w:rFonts w:ascii="Arial" w:hAnsi="Arial" w:cs="Arial"/>
          <w:b/>
          <w:bCs/>
          <w:color w:val="000000"/>
        </w:rPr>
        <w:t xml:space="preserve">Ends – </w:t>
      </w:r>
      <w:r>
        <w:rPr>
          <w:rFonts w:ascii="Arial" w:hAnsi="Arial" w:cs="Arial"/>
          <w:b/>
          <w:bCs/>
        </w:rPr>
        <w:t>20 November 2013</w:t>
      </w:r>
    </w:p>
    <w:p w:rsidR="00FD0DCD" w:rsidRDefault="00FD0DCD" w:rsidP="00FD0DCD">
      <w:pPr>
        <w:spacing w:after="0" w:line="240" w:lineRule="auto"/>
        <w:rPr>
          <w:rFonts w:ascii="Arial" w:hAnsi="Arial" w:cs="Arial"/>
        </w:rPr>
      </w:pPr>
    </w:p>
    <w:p w:rsidR="00FD0DCD" w:rsidRDefault="00FD0DCD" w:rsidP="00FD0DCD">
      <w:pPr>
        <w:spacing w:after="0" w:line="240" w:lineRule="auto"/>
        <w:rPr>
          <w:rFonts w:ascii="Arial" w:hAnsi="Arial" w:cs="Arial"/>
        </w:rPr>
      </w:pPr>
      <w:r>
        <w:rPr>
          <w:rFonts w:ascii="Arial" w:hAnsi="Arial" w:cs="Arial"/>
          <w:b/>
          <w:bCs/>
          <w:color w:val="000000"/>
        </w:rPr>
        <w:t>Note for editors:</w:t>
      </w:r>
      <w:r>
        <w:rPr>
          <w:rFonts w:ascii="Arial" w:hAnsi="Arial" w:cs="Arial"/>
          <w:b/>
          <w:bCs/>
        </w:rPr>
        <w:t xml:space="preserve">  </w:t>
      </w:r>
    </w:p>
    <w:p w:rsidR="00FD0DCD" w:rsidRDefault="00FD0DCD" w:rsidP="00FD0DCD">
      <w:pPr>
        <w:spacing w:after="0" w:line="240" w:lineRule="auto"/>
        <w:rPr>
          <w:rFonts w:ascii="Arial" w:hAnsi="Arial" w:cs="Arial"/>
        </w:rPr>
      </w:pPr>
      <w:r>
        <w:rPr>
          <w:rFonts w:ascii="Arial" w:hAnsi="Arial" w:cs="Arial"/>
          <w:b/>
          <w:bCs/>
          <w:color w:val="000000"/>
        </w:rPr>
        <w:t>AITO (</w:t>
      </w:r>
      <w:hyperlink r:id="rId8" w:history="1">
        <w:r>
          <w:rPr>
            <w:rStyle w:val="Hyperlink"/>
            <w:b/>
            <w:bCs/>
            <w:color w:val="000000"/>
          </w:rPr>
          <w:t>www.aito.com</w:t>
        </w:r>
      </w:hyperlink>
      <w:r>
        <w:rPr>
          <w:rFonts w:ascii="Arial" w:hAnsi="Arial" w:cs="Arial"/>
          <w:b/>
          <w:bCs/>
          <w:color w:val="000000"/>
        </w:rPr>
        <w:t xml:space="preserve">) </w:t>
      </w:r>
      <w:r>
        <w:rPr>
          <w:rFonts w:ascii="Arial" w:hAnsi="Arial" w:cs="Arial"/>
          <w:b/>
          <w:bCs/>
          <w:color w:val="000000" w:themeColor="text1"/>
        </w:rPr>
        <w:t>has over 120 specialist</w:t>
      </w:r>
      <w:r>
        <w:rPr>
          <w:rFonts w:ascii="Arial" w:hAnsi="Arial" w:cs="Arial"/>
          <w:b/>
          <w:bCs/>
          <w:color w:val="000000"/>
        </w:rPr>
        <w:t xml:space="preserve"> tour operators within its membership, jointly carrying in the region of </w:t>
      </w:r>
      <w:r w:rsidRPr="00046E40">
        <w:rPr>
          <w:rFonts w:ascii="Arial" w:hAnsi="Arial" w:cs="Arial"/>
          <w:b/>
          <w:bCs/>
          <w:color w:val="000000"/>
          <w:highlight w:val="yellow"/>
        </w:rPr>
        <w:t>800,000 passengers</w:t>
      </w:r>
      <w:r w:rsidR="00046E40">
        <w:rPr>
          <w:rFonts w:ascii="Arial" w:hAnsi="Arial" w:cs="Arial"/>
          <w:b/>
          <w:bCs/>
          <w:color w:val="000000"/>
        </w:rPr>
        <w:t xml:space="preserve"> </w:t>
      </w:r>
      <w:r>
        <w:rPr>
          <w:rFonts w:ascii="Arial" w:hAnsi="Arial" w:cs="Arial"/>
          <w:b/>
          <w:bCs/>
          <w:color w:val="000000"/>
        </w:rPr>
        <w:t>annually.</w:t>
      </w:r>
    </w:p>
    <w:p w:rsidR="00FD0DCD" w:rsidRDefault="00FD0DCD" w:rsidP="00FD0DCD">
      <w:pPr>
        <w:spacing w:after="0" w:line="240" w:lineRule="auto"/>
        <w:rPr>
          <w:rFonts w:ascii="Arial" w:hAnsi="Arial" w:cs="Arial"/>
          <w:b/>
          <w:bCs/>
          <w:u w:val="single"/>
        </w:rPr>
      </w:pPr>
    </w:p>
    <w:p w:rsidR="00FD0DCD" w:rsidRDefault="00FD0DCD" w:rsidP="00FD0DCD">
      <w:pPr>
        <w:spacing w:after="0" w:line="240" w:lineRule="auto"/>
        <w:rPr>
          <w:rFonts w:ascii="Arial" w:hAnsi="Arial" w:cs="Arial"/>
          <w:u w:val="single"/>
        </w:rPr>
      </w:pPr>
      <w:r>
        <w:rPr>
          <w:rFonts w:ascii="Arial" w:hAnsi="Arial" w:cs="Arial"/>
          <w:b/>
          <w:bCs/>
          <w:u w:val="single"/>
        </w:rPr>
        <w:t>Press</w:t>
      </w:r>
      <w:r>
        <w:rPr>
          <w:rFonts w:ascii="Arial" w:hAnsi="Arial" w:cs="Arial"/>
          <w:b/>
          <w:bCs/>
        </w:rPr>
        <w:t>:</w:t>
      </w:r>
      <w:r>
        <w:rPr>
          <w:rFonts w:ascii="Arial" w:hAnsi="Arial" w:cs="Arial"/>
        </w:rPr>
        <w:t xml:space="preserve"> For more information on AITO, please call Sue Ockwell, Stephanie Reed or Rebecca Milne on 020 8891 4440 or email </w:t>
      </w:r>
      <w:hyperlink r:id="rId9" w:history="1">
        <w:r>
          <w:rPr>
            <w:rStyle w:val="Hyperlink"/>
          </w:rPr>
          <w:t>s.ockwell@travelpr.co.uk</w:t>
        </w:r>
      </w:hyperlink>
      <w:r>
        <w:rPr>
          <w:rFonts w:ascii="Arial" w:hAnsi="Arial" w:cs="Arial"/>
        </w:rPr>
        <w:t xml:space="preserve">, </w:t>
      </w:r>
      <w:hyperlink r:id="rId10" w:history="1">
        <w:r>
          <w:rPr>
            <w:rStyle w:val="Hyperlink"/>
          </w:rPr>
          <w:t>s.reed@travelpr.co.uk</w:t>
        </w:r>
      </w:hyperlink>
      <w:r>
        <w:rPr>
          <w:rFonts w:ascii="Arial" w:hAnsi="Arial" w:cs="Arial"/>
          <w:u w:val="single"/>
        </w:rPr>
        <w:t xml:space="preserve"> </w:t>
      </w:r>
      <w:r>
        <w:rPr>
          <w:rFonts w:ascii="Arial" w:hAnsi="Arial" w:cs="Arial"/>
        </w:rPr>
        <w:t>or</w:t>
      </w:r>
      <w:r>
        <w:rPr>
          <w:rFonts w:ascii="Arial" w:hAnsi="Arial" w:cs="Arial"/>
          <w:u w:val="single"/>
        </w:rPr>
        <w:t xml:space="preserve"> </w:t>
      </w:r>
      <w:hyperlink r:id="rId11" w:history="1">
        <w:r>
          <w:rPr>
            <w:rStyle w:val="Hyperlink"/>
          </w:rPr>
          <w:t>r.milne@travelpr.co.uk</w:t>
        </w:r>
      </w:hyperlink>
      <w:r>
        <w:rPr>
          <w:rFonts w:ascii="Arial" w:hAnsi="Arial" w:cs="Arial"/>
          <w:u w:val="single"/>
        </w:rPr>
        <w:t>.</w:t>
      </w:r>
    </w:p>
    <w:p w:rsidR="00686FDD" w:rsidRDefault="00686FDD"/>
    <w:sectPr w:rsidR="00686FDD" w:rsidSect="00686F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DCD"/>
    <w:rsid w:val="00046E40"/>
    <w:rsid w:val="001D48C9"/>
    <w:rsid w:val="00420A51"/>
    <w:rsid w:val="00686FDD"/>
    <w:rsid w:val="00772F92"/>
    <w:rsid w:val="00806B0D"/>
    <w:rsid w:val="00AF4703"/>
    <w:rsid w:val="00DC40DD"/>
    <w:rsid w:val="00FA05E4"/>
    <w:rsid w:val="00FB74CA"/>
    <w:rsid w:val="00FD0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CD"/>
    <w:rPr>
      <w:rFonts w:ascii="Calibri" w:hAnsi="Calibri" w:cs="Times New Roman"/>
      <w:lang w:eastAsia="en-GB"/>
    </w:rPr>
  </w:style>
  <w:style w:type="paragraph" w:styleId="Heading4">
    <w:name w:val="heading 4"/>
    <w:basedOn w:val="Normal"/>
    <w:link w:val="Heading4Char"/>
    <w:uiPriority w:val="9"/>
    <w:semiHidden/>
    <w:unhideWhenUsed/>
    <w:qFormat/>
    <w:rsid w:val="00FD0DCD"/>
    <w:pPr>
      <w:spacing w:before="200"/>
      <w:outlineLvl w:val="3"/>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D0DCD"/>
    <w:rPr>
      <w:rFonts w:ascii="Arial" w:hAnsi="Arial" w:cs="Arial"/>
      <w:b/>
      <w:bCs/>
      <w:i/>
      <w:iCs/>
      <w:sz w:val="20"/>
      <w:szCs w:val="20"/>
      <w:lang w:eastAsia="en-GB"/>
    </w:rPr>
  </w:style>
  <w:style w:type="character" w:styleId="Hyperlink">
    <w:name w:val="Hyperlink"/>
    <w:basedOn w:val="DefaultParagraphFont"/>
    <w:uiPriority w:val="99"/>
    <w:semiHidden/>
    <w:unhideWhenUsed/>
    <w:rsid w:val="00FD0DCD"/>
    <w:rPr>
      <w:color w:val="0000FF"/>
      <w:u w:val="single"/>
    </w:rPr>
  </w:style>
  <w:style w:type="paragraph" w:styleId="PlainText">
    <w:name w:val="Plain Text"/>
    <w:basedOn w:val="Normal"/>
    <w:link w:val="PlainTextChar"/>
    <w:uiPriority w:val="99"/>
    <w:semiHidden/>
    <w:unhideWhenUsed/>
    <w:rsid w:val="00FD0DCD"/>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sid w:val="00FD0DCD"/>
    <w:rPr>
      <w:rFonts w:ascii="Arial" w:hAnsi="Arial" w:cs="Arial"/>
      <w:sz w:val="20"/>
      <w:szCs w:val="20"/>
      <w:lang w:eastAsia="en-GB"/>
    </w:rPr>
  </w:style>
</w:styles>
</file>

<file path=word/webSettings.xml><?xml version="1.0" encoding="utf-8"?>
<w:webSettings xmlns:r="http://schemas.openxmlformats.org/officeDocument/2006/relationships" xmlns:w="http://schemas.openxmlformats.org/wordprocessingml/2006/main">
  <w:divs>
    <w:div w:id="2039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t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isitmalt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 TargetMode="External"/><Relationship Id="rId11" Type="http://schemas.openxmlformats.org/officeDocument/2006/relationships/hyperlink" Target="mailto:r.milne@travelpr.co.uk" TargetMode="External"/><Relationship Id="rId5" Type="http://schemas.openxmlformats.org/officeDocument/2006/relationships/hyperlink" Target="http://www.101holidays.co.uk" TargetMode="External"/><Relationship Id="rId10" Type="http://schemas.openxmlformats.org/officeDocument/2006/relationships/hyperlink" Target="file:///C:\Users\stephanier\AppData\Local\Microsoft\Windows\Temporary%20Internet%20Files\Madeira%202012\Press%20releases\s.reed@travelpr.co.uk" TargetMode="External"/><Relationship Id="rId4" Type="http://schemas.openxmlformats.org/officeDocument/2006/relationships/image" Target="media/image1.jpeg"/><Relationship Id="rId9" Type="http://schemas.openxmlformats.org/officeDocument/2006/relationships/hyperlink" Target="mailto:s.ockwell@travel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4168</Characters>
  <Application>Microsoft Office Word</Application>
  <DocSecurity>0</DocSecurity>
  <Lines>34</Lines>
  <Paragraphs>9</Paragraphs>
  <ScaleCrop>false</ScaleCrop>
  <Company>Hewlett-Packard Company</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rebeccam</dc:creator>
  <cp:lastModifiedBy>victorias</cp:lastModifiedBy>
  <cp:revision>2</cp:revision>
  <dcterms:created xsi:type="dcterms:W3CDTF">2013-11-21T10:10:00Z</dcterms:created>
  <dcterms:modified xsi:type="dcterms:W3CDTF">2013-11-21T10:10:00Z</dcterms:modified>
</cp:coreProperties>
</file>